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76" w:rsidRDefault="00164B78" w:rsidP="00E6017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  <w:sz w:val="32"/>
          <w:szCs w:val="32"/>
        </w:rPr>
        <w:t xml:space="preserve">Lewis Diagrams and </w:t>
      </w:r>
      <w:r w:rsidR="00E60176" w:rsidRPr="00E60176">
        <w:rPr>
          <w:rFonts w:ascii="Times New Roman" w:hAnsi="Times New Roman" w:cs="Times New Roman"/>
          <w:sz w:val="32"/>
          <w:szCs w:val="32"/>
        </w:rPr>
        <w:t xml:space="preserve">Ionic </w:t>
      </w:r>
      <w:r w:rsidRPr="00E60176">
        <w:rPr>
          <w:rFonts w:ascii="Times New Roman" w:hAnsi="Times New Roman" w:cs="Times New Roman"/>
          <w:sz w:val="32"/>
          <w:szCs w:val="32"/>
        </w:rPr>
        <w:t>Bonding</w:t>
      </w:r>
      <w:r w:rsidR="00E60176">
        <w:rPr>
          <w:rFonts w:ascii="Times New Roman" w:hAnsi="Times New Roman" w:cs="Times New Roman"/>
        </w:rPr>
        <w:tab/>
      </w:r>
      <w:r w:rsidRPr="00E60176">
        <w:rPr>
          <w:rFonts w:ascii="Times New Roman" w:hAnsi="Times New Roman" w:cs="Times New Roman"/>
        </w:rPr>
        <w:t>Note: Online Textbook</w:t>
      </w:r>
    </w:p>
    <w:p w:rsidR="00E60176" w:rsidRDefault="00E60176" w:rsidP="00E6017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Username: </w:t>
      </w:r>
      <w:r w:rsidR="00164B78" w:rsidRPr="00E60176">
        <w:rPr>
          <w:rFonts w:ascii="Times New Roman" w:hAnsi="Times New Roman" w:cs="Times New Roman"/>
        </w:rPr>
        <w:t>HA44</w:t>
      </w:r>
    </w:p>
    <w:p w:rsidR="00164B78" w:rsidRPr="00E60176" w:rsidRDefault="00E60176" w:rsidP="00E6017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Password: </w:t>
      </w:r>
      <w:r w:rsidR="00164B78" w:rsidRPr="00E60176">
        <w:rPr>
          <w:rFonts w:ascii="Times New Roman" w:hAnsi="Times New Roman" w:cs="Times New Roman"/>
        </w:rPr>
        <w:t>SC44</w:t>
      </w:r>
    </w:p>
    <w:p w:rsidR="00164B78" w:rsidRPr="00E60176" w:rsidRDefault="00164B78" w:rsidP="00164B78">
      <w:pPr>
        <w:rPr>
          <w:rFonts w:ascii="Times New Roman" w:hAnsi="Times New Roman" w:cs="Times New Roman"/>
        </w:rPr>
      </w:pPr>
    </w:p>
    <w:p w:rsidR="00E60176" w:rsidRDefault="00164B78" w:rsidP="00E60176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  <w:b/>
        </w:rPr>
        <w:t>Valence Shell –</w:t>
      </w:r>
      <w:r w:rsidRPr="00E60176">
        <w:rPr>
          <w:rFonts w:ascii="Times New Roman" w:hAnsi="Times New Roman" w:cs="Times New Roman"/>
        </w:rPr>
        <w:t xml:space="preserve"> </w:t>
      </w:r>
    </w:p>
    <w:p w:rsidR="00E60176" w:rsidRDefault="00E60176" w:rsidP="00E60176">
      <w:pPr>
        <w:rPr>
          <w:rFonts w:ascii="Times New Roman" w:hAnsi="Times New Roman" w:cs="Times New Roman"/>
        </w:rPr>
      </w:pPr>
    </w:p>
    <w:p w:rsidR="00E60176" w:rsidRDefault="00E60176" w:rsidP="00E60176">
      <w:pPr>
        <w:rPr>
          <w:rFonts w:ascii="Times New Roman" w:hAnsi="Times New Roman" w:cs="Times New Roman"/>
        </w:rPr>
      </w:pPr>
    </w:p>
    <w:p w:rsidR="00E60176" w:rsidRDefault="00E60176" w:rsidP="00E60176">
      <w:pPr>
        <w:rPr>
          <w:rFonts w:ascii="Times New Roman" w:hAnsi="Times New Roman" w:cs="Times New Roman"/>
        </w:rPr>
      </w:pPr>
    </w:p>
    <w:p w:rsidR="00E60176" w:rsidRDefault="00E60176" w:rsidP="00E60176">
      <w:pPr>
        <w:rPr>
          <w:rFonts w:ascii="Times New Roman" w:hAnsi="Times New Roman" w:cs="Times New Roman"/>
        </w:rPr>
      </w:pPr>
    </w:p>
    <w:p w:rsidR="00164B78" w:rsidRDefault="00164B78" w:rsidP="00E60176">
      <w:pPr>
        <w:rPr>
          <w:rFonts w:ascii="Times New Roman" w:hAnsi="Times New Roman" w:cs="Times New Roman"/>
        </w:rPr>
      </w:pPr>
    </w:p>
    <w:p w:rsidR="00E60176" w:rsidRPr="00E60176" w:rsidRDefault="00E60176" w:rsidP="00E60176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</w:rPr>
      </w:pPr>
    </w:p>
    <w:p w:rsidR="00E60176" w:rsidRDefault="00164B78" w:rsidP="00E60176">
      <w:pPr>
        <w:ind w:firstLine="720"/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 xml:space="preserve">Chemical interactions are exchanges of </w:t>
      </w:r>
      <w:r w:rsidR="00E60176">
        <w:rPr>
          <w:rFonts w:ascii="Times New Roman" w:hAnsi="Times New Roman" w:cs="Times New Roman"/>
        </w:rPr>
        <w:t>_______________</w:t>
      </w:r>
      <w:r w:rsidRPr="00E60176">
        <w:rPr>
          <w:rFonts w:ascii="Times New Roman" w:hAnsi="Times New Roman" w:cs="Times New Roman"/>
        </w:rPr>
        <w:t xml:space="preserve">, and the only </w:t>
      </w:r>
      <w:r w:rsidR="00E60176">
        <w:rPr>
          <w:rFonts w:ascii="Times New Roman" w:hAnsi="Times New Roman" w:cs="Times New Roman"/>
        </w:rPr>
        <w:t>________________</w:t>
      </w:r>
      <w:r w:rsidRPr="00E60176">
        <w:rPr>
          <w:rFonts w:ascii="Times New Roman" w:hAnsi="Times New Roman" w:cs="Times New Roman"/>
        </w:rPr>
        <w:t xml:space="preserve"> that are free to react with others are the ones in the valence shell.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  <w:b/>
        </w:rPr>
      </w:pPr>
      <w:r w:rsidRPr="00E60176">
        <w:rPr>
          <w:rFonts w:ascii="Times New Roman" w:hAnsi="Times New Roman" w:cs="Times New Roman"/>
          <w:b/>
        </w:rPr>
        <w:t xml:space="preserve">Lewis Dot Diagrams: 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P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Examples</w:t>
      </w:r>
      <w:r w:rsidR="00E60176">
        <w:rPr>
          <w:rFonts w:ascii="Times New Roman" w:hAnsi="Times New Roman" w:cs="Times New Roman"/>
        </w:rPr>
        <w:t>:</w:t>
      </w:r>
    </w:p>
    <w:p w:rsidR="00E60176" w:rsidRDefault="00E60176" w:rsidP="00164B78">
      <w:pPr>
        <w:rPr>
          <w:rFonts w:ascii="Times New Roman" w:hAnsi="Times New Roman" w:cs="Times New Roman"/>
        </w:rPr>
        <w:sectPr w:rsidR="00E6017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lastRenderedPageBreak/>
        <w:t>Nitrogen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Neon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Lithium</w:t>
      </w: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lastRenderedPageBreak/>
        <w:t>Chlorine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</w:rPr>
      </w:pPr>
      <w:proofErr w:type="spellStart"/>
      <w:r w:rsidRPr="00E60176">
        <w:rPr>
          <w:rFonts w:ascii="Times New Roman" w:hAnsi="Times New Roman" w:cs="Times New Roman"/>
        </w:rPr>
        <w:t>Flourine</w:t>
      </w:r>
      <w:proofErr w:type="spellEnd"/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  <w:sectPr w:rsidR="00E60176" w:rsidSect="00E601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64B78" w:rsidRPr="00E60176" w:rsidRDefault="00DC7175" w:rsidP="00164B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Ion Formation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 xml:space="preserve">Electron shells have a preference to be </w:t>
      </w:r>
      <w:r w:rsidR="00E60176">
        <w:rPr>
          <w:rFonts w:ascii="Times New Roman" w:hAnsi="Times New Roman" w:cs="Times New Roman"/>
        </w:rPr>
        <w:t>_______</w:t>
      </w:r>
      <w:r w:rsidRPr="00E60176">
        <w:rPr>
          <w:rFonts w:ascii="Times New Roman" w:hAnsi="Times New Roman" w:cs="Times New Roman"/>
        </w:rPr>
        <w:t xml:space="preserve"> or </w:t>
      </w:r>
      <w:r w:rsidR="00E60176">
        <w:rPr>
          <w:rFonts w:ascii="Times New Roman" w:hAnsi="Times New Roman" w:cs="Times New Roman"/>
        </w:rPr>
        <w:t>___________</w:t>
      </w:r>
      <w:r w:rsidRPr="00E60176">
        <w:rPr>
          <w:rFonts w:ascii="Times New Roman" w:hAnsi="Times New Roman" w:cs="Times New Roman"/>
        </w:rPr>
        <w:t xml:space="preserve">. In between is </w:t>
      </w:r>
      <w:r w:rsidR="00E60176">
        <w:rPr>
          <w:rFonts w:ascii="Times New Roman" w:hAnsi="Times New Roman" w:cs="Times New Roman"/>
        </w:rPr>
        <w:t>considered ___________</w:t>
      </w:r>
      <w:r w:rsidRPr="00E60176">
        <w:rPr>
          <w:rFonts w:ascii="Times New Roman" w:hAnsi="Times New Roman" w:cs="Times New Roman"/>
        </w:rPr>
        <w:t>.</w:t>
      </w:r>
    </w:p>
    <w:p w:rsidR="00DC7175" w:rsidRDefault="00DC7175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element will “give” their extra electrons away if it is a _____________:</w:t>
      </w:r>
    </w:p>
    <w:p w:rsidR="00DC7175" w:rsidRPr="00DC7175" w:rsidRDefault="00DC7175" w:rsidP="00164B78">
      <w:pPr>
        <w:rPr>
          <w:rFonts w:ascii="Times New Roman" w:hAnsi="Times New Roman" w:cs="Times New Roman"/>
          <w:b/>
        </w:rPr>
      </w:pPr>
      <w:r w:rsidRPr="00DC7175">
        <w:rPr>
          <w:rFonts w:ascii="Times New Roman" w:hAnsi="Times New Roman" w:cs="Times New Roman"/>
          <w:b/>
        </w:rPr>
        <w:t>Calcium</w:t>
      </w:r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  <w:t>Strontium</w:t>
      </w:r>
    </w:p>
    <w:p w:rsidR="00DC7175" w:rsidRDefault="00DC7175" w:rsidP="00D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Ion</w:t>
      </w: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Pr="00DC7175" w:rsidRDefault="00DC7175" w:rsidP="00164B78">
      <w:pPr>
        <w:rPr>
          <w:rFonts w:ascii="Times New Roman" w:hAnsi="Times New Roman" w:cs="Times New Roman"/>
          <w:b/>
        </w:rPr>
      </w:pPr>
      <w:r w:rsidRPr="00DC7175">
        <w:rPr>
          <w:rFonts w:ascii="Times New Roman" w:hAnsi="Times New Roman" w:cs="Times New Roman"/>
          <w:b/>
        </w:rPr>
        <w:t>Scandium</w:t>
      </w:r>
    </w:p>
    <w:p w:rsidR="00DC7175" w:rsidRDefault="00DC7175" w:rsidP="00D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Ion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element with “take” extra electrons if it is a ________________:</w:t>
      </w:r>
    </w:p>
    <w:p w:rsidR="00DC7175" w:rsidRPr="00DC7175" w:rsidRDefault="00DC7175" w:rsidP="00DC717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Flourine</w:t>
      </w:r>
      <w:proofErr w:type="spellEnd"/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</w:r>
      <w:r w:rsidRPr="00DC71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Nitrogen</w:t>
      </w:r>
    </w:p>
    <w:p w:rsidR="00DC7175" w:rsidRDefault="00DC7175" w:rsidP="00D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Ion</w:t>
      </w: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Pr="00DC7175" w:rsidRDefault="00DC7175" w:rsidP="00DC71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Oxygen</w:t>
      </w:r>
    </w:p>
    <w:p w:rsidR="00DC7175" w:rsidRDefault="00DC7175" w:rsidP="00DC7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Ion</w:t>
      </w: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Default="00DC7175" w:rsidP="00DC7175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an element gives away, or loses electrons, it gains a ______________ charge.</w:t>
      </w:r>
    </w:p>
    <w:p w:rsidR="00DC7175" w:rsidRDefault="00DC7175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element takes, or gains electrons, it gains a ________________ charge.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b/>
        </w:rPr>
      </w:pPr>
      <w:r>
        <w:rPr>
          <w:rFonts w:ascii="Times New Roman" w:hAnsi="Times New Roman" w:cs="Times New Roman"/>
          <w:b/>
        </w:rPr>
        <w:t>Multivalent:</w:t>
      </w:r>
    </w:p>
    <w:p w:rsidR="00DC7175" w:rsidRDefault="00DC7175" w:rsidP="00164B78">
      <w:pPr>
        <w:rPr>
          <w:b/>
        </w:rPr>
      </w:pPr>
    </w:p>
    <w:p w:rsidR="00DC7175" w:rsidRDefault="00DC7175" w:rsidP="00164B78">
      <w:pPr>
        <w:rPr>
          <w:b/>
        </w:rPr>
      </w:pPr>
    </w:p>
    <w:p w:rsidR="00DC7175" w:rsidRDefault="00DC7175" w:rsidP="00164B78">
      <w:pPr>
        <w:rPr>
          <w:b/>
        </w:rPr>
      </w:pPr>
    </w:p>
    <w:p w:rsidR="00DC7175" w:rsidRDefault="00DC7175" w:rsidP="00164B78">
      <w:pPr>
        <w:rPr>
          <w:b/>
        </w:rPr>
      </w:pPr>
    </w:p>
    <w:p w:rsidR="00DC7175" w:rsidRPr="00DC7175" w:rsidRDefault="00DC7175" w:rsidP="00164B78">
      <w:pPr>
        <w:rPr>
          <w:b/>
        </w:rPr>
      </w:pPr>
    </w:p>
    <w:p w:rsidR="00164B78" w:rsidRPr="00E60176" w:rsidRDefault="00164B78" w:rsidP="00164B78">
      <w:pPr>
        <w:rPr>
          <w:rFonts w:ascii="Times New Roman" w:hAnsi="Times New Roman" w:cs="Times New Roman"/>
          <w:b/>
        </w:rPr>
      </w:pPr>
      <w:r w:rsidRPr="00E60176">
        <w:rPr>
          <w:rFonts w:ascii="Times New Roman" w:hAnsi="Times New Roman" w:cs="Times New Roman"/>
          <w:b/>
        </w:rPr>
        <w:t>Ionic Bond</w:t>
      </w:r>
      <w:r w:rsidR="00E60176">
        <w:rPr>
          <w:rFonts w:ascii="Times New Roman" w:hAnsi="Times New Roman" w:cs="Times New Roman"/>
          <w:b/>
        </w:rPr>
        <w:t>:</w:t>
      </w:r>
    </w:p>
    <w:p w:rsidR="00164B78" w:rsidRDefault="00164B78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  <w:bookmarkStart w:id="0" w:name="_GoBack"/>
      <w:bookmarkEnd w:id="0"/>
    </w:p>
    <w:p w:rsidR="00DC7175" w:rsidRDefault="00DC7175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P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E60176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</w:t>
      </w:r>
    </w:p>
    <w:p w:rsidR="00E60176" w:rsidRDefault="00E60176" w:rsidP="0016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Magnesium and </w:t>
      </w:r>
      <w:r w:rsidR="00164B78" w:rsidRPr="00E601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xygen</w:t>
      </w:r>
      <w:r>
        <w:rPr>
          <w:rFonts w:ascii="Times New Roman" w:hAnsi="Times New Roman" w:cs="Times New Roman"/>
        </w:rPr>
        <w:tab/>
      </w:r>
      <w:r w:rsidR="00164B78" w:rsidRPr="00E60176">
        <w:rPr>
          <w:rFonts w:ascii="Times New Roman" w:hAnsi="Times New Roman" w:cs="Times New Roman"/>
        </w:rPr>
        <w:t xml:space="preserve">  </w:t>
      </w:r>
      <w:r w:rsidR="00DC7175">
        <w:rPr>
          <w:rFonts w:ascii="Times New Roman" w:hAnsi="Times New Roman" w:cs="Times New Roman"/>
        </w:rPr>
        <w:tab/>
      </w:r>
      <w:r w:rsidR="00DC7175">
        <w:rPr>
          <w:rFonts w:ascii="Times New Roman" w:hAnsi="Times New Roman" w:cs="Times New Roman"/>
        </w:rPr>
        <w:tab/>
      </w:r>
      <w:r w:rsidR="00DC7175">
        <w:rPr>
          <w:rFonts w:ascii="Times New Roman" w:hAnsi="Times New Roman" w:cs="Times New Roman"/>
        </w:rPr>
        <w:tab/>
      </w:r>
      <w:r w:rsidR="00DC71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Sodium and Chlorine</w:t>
      </w: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DC7175" w:rsidRDefault="00DC7175" w:rsidP="00164B78">
      <w:pPr>
        <w:rPr>
          <w:rFonts w:ascii="Times New Roman" w:hAnsi="Times New Roman" w:cs="Times New Roman"/>
        </w:rPr>
      </w:pPr>
    </w:p>
    <w:p w:rsidR="00E60176" w:rsidRDefault="00E60176" w:rsidP="00164B78">
      <w:pPr>
        <w:rPr>
          <w:rFonts w:ascii="Times New Roman" w:hAnsi="Times New Roman" w:cs="Times New Roman"/>
        </w:rPr>
      </w:pPr>
    </w:p>
    <w:p w:rsidR="00164B78" w:rsidRPr="00E60176" w:rsidRDefault="00164B78" w:rsidP="00164B78">
      <w:pPr>
        <w:rPr>
          <w:rFonts w:ascii="Times New Roman" w:hAnsi="Times New Roman" w:cs="Times New Roman"/>
        </w:rPr>
      </w:pPr>
      <w:r w:rsidRPr="00E60176">
        <w:rPr>
          <w:rFonts w:ascii="Times New Roman" w:hAnsi="Times New Roman" w:cs="Times New Roman"/>
        </w:rPr>
        <w:t>Ca</w:t>
      </w:r>
      <w:r w:rsidR="00E60176">
        <w:rPr>
          <w:rFonts w:ascii="Times New Roman" w:hAnsi="Times New Roman" w:cs="Times New Roman"/>
        </w:rPr>
        <w:t xml:space="preserve">lcium and </w:t>
      </w:r>
      <w:proofErr w:type="spellStart"/>
      <w:r w:rsidRPr="00E60176">
        <w:rPr>
          <w:rFonts w:ascii="Times New Roman" w:hAnsi="Times New Roman" w:cs="Times New Roman"/>
        </w:rPr>
        <w:t>F</w:t>
      </w:r>
      <w:r w:rsidR="00E60176">
        <w:rPr>
          <w:rFonts w:ascii="Times New Roman" w:hAnsi="Times New Roman" w:cs="Times New Roman"/>
        </w:rPr>
        <w:t>lourine</w:t>
      </w:r>
      <w:proofErr w:type="spellEnd"/>
      <w:r w:rsidR="00E60176">
        <w:rPr>
          <w:rFonts w:ascii="Times New Roman" w:hAnsi="Times New Roman" w:cs="Times New Roman"/>
        </w:rPr>
        <w:tab/>
      </w:r>
      <w:r w:rsidR="00E60176">
        <w:rPr>
          <w:rFonts w:ascii="Times New Roman" w:hAnsi="Times New Roman" w:cs="Times New Roman"/>
        </w:rPr>
        <w:tab/>
      </w:r>
      <w:r w:rsidR="00DC7175">
        <w:rPr>
          <w:rFonts w:ascii="Times New Roman" w:hAnsi="Times New Roman" w:cs="Times New Roman"/>
        </w:rPr>
        <w:tab/>
      </w:r>
      <w:r w:rsidR="00DC7175">
        <w:rPr>
          <w:rFonts w:ascii="Times New Roman" w:hAnsi="Times New Roman" w:cs="Times New Roman"/>
        </w:rPr>
        <w:tab/>
      </w:r>
      <w:r w:rsidR="00DC7175">
        <w:rPr>
          <w:rFonts w:ascii="Times New Roman" w:hAnsi="Times New Roman" w:cs="Times New Roman"/>
        </w:rPr>
        <w:tab/>
      </w:r>
      <w:r w:rsidR="00DC7175">
        <w:rPr>
          <w:rFonts w:ascii="Times New Roman" w:hAnsi="Times New Roman" w:cs="Times New Roman"/>
        </w:rPr>
        <w:tab/>
      </w:r>
      <w:r w:rsidR="00E60176">
        <w:rPr>
          <w:rFonts w:ascii="Times New Roman" w:hAnsi="Times New Roman" w:cs="Times New Roman"/>
        </w:rPr>
        <w:t xml:space="preserve">Potassium and </w:t>
      </w:r>
      <w:r w:rsidRPr="00E60176">
        <w:rPr>
          <w:rFonts w:ascii="Times New Roman" w:hAnsi="Times New Roman" w:cs="Times New Roman"/>
        </w:rPr>
        <w:t>N</w:t>
      </w:r>
      <w:r w:rsidR="00E60176">
        <w:rPr>
          <w:rFonts w:ascii="Times New Roman" w:hAnsi="Times New Roman" w:cs="Times New Roman"/>
        </w:rPr>
        <w:t>itrogen</w:t>
      </w:r>
    </w:p>
    <w:p w:rsidR="00535CCA" w:rsidRPr="00E60176" w:rsidRDefault="00535CCA">
      <w:pPr>
        <w:rPr>
          <w:rFonts w:ascii="Times New Roman" w:hAnsi="Times New Roman" w:cs="Times New Roman"/>
        </w:rPr>
      </w:pPr>
    </w:p>
    <w:sectPr w:rsidR="00535CCA" w:rsidRPr="00E60176" w:rsidSect="00E60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8"/>
    <w:rsid w:val="00164B78"/>
    <w:rsid w:val="00535CCA"/>
    <w:rsid w:val="00DC7175"/>
    <w:rsid w:val="00E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8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8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2016-09-13T14:38:00Z</dcterms:created>
  <dcterms:modified xsi:type="dcterms:W3CDTF">2016-09-13T14:38:00Z</dcterms:modified>
</cp:coreProperties>
</file>