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B1A76">
      <w:pPr>
        <w:tabs>
          <w:tab w:val="center" w:pos="490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Isotopes</w:t>
      </w:r>
    </w:p>
    <w:p w:rsidR="00000000" w:rsidRDefault="007B1A76">
      <w:pPr>
        <w:rPr>
          <w:sz w:val="32"/>
          <w:szCs w:val="32"/>
        </w:rPr>
      </w:pPr>
    </w:p>
    <w:p w:rsidR="00000000" w:rsidRDefault="007B1A7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Atomic Theory Review:</w:t>
      </w:r>
    </w:p>
    <w:p w:rsidR="00000000" w:rsidRDefault="007B1A76">
      <w:pPr>
        <w:rPr>
          <w:sz w:val="32"/>
          <w:szCs w:val="32"/>
        </w:rPr>
      </w:pPr>
    </w:p>
    <w:p w:rsidR="00000000" w:rsidRDefault="007B1A7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All atoms are made of three particles:</w:t>
      </w:r>
    </w:p>
    <w:p w:rsidR="00000000" w:rsidRDefault="007B1A76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</w:p>
    <w:p w:rsidR="00000000" w:rsidRDefault="007B1A76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</w:p>
    <w:p w:rsidR="00000000" w:rsidRDefault="007B1A76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</w:p>
    <w:p w:rsidR="00000000" w:rsidRDefault="007B1A7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Most all of the mass in any atom is due to its </w:t>
      </w:r>
      <w:r>
        <w:rPr>
          <w:b/>
          <w:bCs/>
          <w:sz w:val="32"/>
          <w:szCs w:val="32"/>
        </w:rPr>
        <w:t>_____________</w:t>
      </w:r>
      <w:r>
        <w:rPr>
          <w:sz w:val="32"/>
          <w:szCs w:val="32"/>
        </w:rPr>
        <w:t xml:space="preserve"> and _____________</w:t>
      </w:r>
      <w:r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The atomic number of an element represents the number of _____________ in one atom of that element</w:t>
      </w:r>
      <w:r>
        <w:rPr>
          <w:sz w:val="32"/>
          <w:szCs w:val="32"/>
        </w:rPr>
        <w:t xml:space="preserve">. The mass number is the number of both </w:t>
      </w:r>
      <w:r>
        <w:rPr>
          <w:b/>
          <w:bCs/>
          <w:sz w:val="32"/>
          <w:szCs w:val="32"/>
        </w:rPr>
        <w:t>______________</w:t>
      </w:r>
      <w:r>
        <w:rPr>
          <w:sz w:val="32"/>
          <w:szCs w:val="32"/>
        </w:rPr>
        <w:t xml:space="preserve"> and </w:t>
      </w:r>
      <w:r>
        <w:rPr>
          <w:b/>
          <w:bCs/>
          <w:sz w:val="32"/>
          <w:szCs w:val="32"/>
        </w:rPr>
        <w:t>_______________</w:t>
      </w:r>
      <w:r>
        <w:rPr>
          <w:sz w:val="32"/>
          <w:szCs w:val="32"/>
        </w:rPr>
        <w:t xml:space="preserve"> in the element. This gives us some handy formulas:</w:t>
      </w:r>
    </w:p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b/>
          <w:bCs/>
          <w:sz w:val="32"/>
          <w:szCs w:val="32"/>
        </w:rPr>
      </w:pPr>
    </w:p>
    <w:p w:rsidR="00000000" w:rsidRDefault="007B1A76">
      <w:pPr>
        <w:spacing w:line="360" w:lineRule="auto"/>
        <w:rPr>
          <w:b/>
          <w:bCs/>
          <w:sz w:val="32"/>
          <w:szCs w:val="32"/>
        </w:rPr>
      </w:pPr>
    </w:p>
    <w:p w:rsidR="00000000" w:rsidRDefault="007B1A76">
      <w:pPr>
        <w:spacing w:line="360" w:lineRule="auto"/>
        <w:rPr>
          <w:b/>
          <w:bCs/>
          <w:sz w:val="32"/>
          <w:szCs w:val="32"/>
        </w:rPr>
      </w:pPr>
    </w:p>
    <w:p w:rsidR="00000000" w:rsidRDefault="007B1A76">
      <w:pPr>
        <w:spacing w:line="360" w:lineRule="auto"/>
        <w:rPr>
          <w:b/>
          <w:bCs/>
          <w:sz w:val="32"/>
          <w:szCs w:val="32"/>
        </w:rPr>
      </w:pPr>
    </w:p>
    <w:p w:rsidR="00000000" w:rsidRDefault="007B1A76">
      <w:pPr>
        <w:spacing w:line="360" w:lineRule="auto"/>
        <w:rPr>
          <w:b/>
          <w:bCs/>
          <w:sz w:val="32"/>
          <w:szCs w:val="32"/>
        </w:rPr>
      </w:pPr>
    </w:p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Representing Elements:</w:t>
      </w:r>
    </w:p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In nuclear sciences there is a given way to represent any given set of atoms. It involves using th</w:t>
      </w:r>
      <w:r>
        <w:rPr>
          <w:sz w:val="32"/>
          <w:szCs w:val="32"/>
        </w:rPr>
        <w:t xml:space="preserve">e chemical formula, mass number and atomic </w:t>
      </w:r>
    </w:p>
    <w:p w:rsidR="00000000" w:rsidRDefault="007B1A7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number</w:t>
      </w:r>
      <w:proofErr w:type="gramEnd"/>
      <w:r>
        <w:rPr>
          <w:sz w:val="32"/>
          <w:szCs w:val="32"/>
        </w:rPr>
        <w:t>.</w:t>
      </w:r>
    </w:p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Example:</w:t>
      </w:r>
    </w:p>
    <w:p w:rsidR="00000000" w:rsidRDefault="007B1A76">
      <w:pPr>
        <w:spacing w:line="360" w:lineRule="auto"/>
        <w:rPr>
          <w:sz w:val="32"/>
          <w:szCs w:val="32"/>
        </w:rPr>
      </w:pPr>
      <w:r>
        <w:rPr>
          <w:noProof/>
          <w:lang w:val="en-CA" w:eastAsia="en-C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116840</wp:posOffset>
            </wp:positionV>
            <wp:extent cx="5294630" cy="31794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317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B1A7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Another way to say this is </w:t>
      </w:r>
      <w:r>
        <w:rPr>
          <w:b/>
          <w:bCs/>
          <w:sz w:val="32"/>
          <w:szCs w:val="32"/>
        </w:rPr>
        <w:t>__________________</w:t>
      </w:r>
      <w:r>
        <w:rPr>
          <w:sz w:val="32"/>
          <w:szCs w:val="32"/>
        </w:rPr>
        <w:t>. The type of element will tell us how many protons are in the nucleus and using the mass number, we can find out how many neutrons are in the nuc</w:t>
      </w:r>
      <w:r>
        <w:rPr>
          <w:sz w:val="32"/>
          <w:szCs w:val="32"/>
        </w:rPr>
        <w:t>leus as well.</w:t>
      </w:r>
    </w:p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Isotopes</w:t>
      </w:r>
    </w:p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Not all elements on the periodic table have simple integer mass numbers. We can't have only part of a proton or part of a neutron, so what causes this? A particular element may have differing numbers of neutrons. This is called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________________</w:t>
      </w:r>
      <w:r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_______________</w:t>
      </w:r>
      <w:r>
        <w:rPr>
          <w:sz w:val="32"/>
          <w:szCs w:val="32"/>
        </w:rPr>
        <w:t xml:space="preserve"> is a particular element with a specific mass number. For example </w:t>
      </w:r>
      <w:r>
        <w:rPr>
          <w:b/>
          <w:bCs/>
          <w:sz w:val="32"/>
          <w:szCs w:val="32"/>
        </w:rPr>
        <w:t>__________________</w:t>
      </w:r>
      <w:r>
        <w:rPr>
          <w:sz w:val="32"/>
          <w:szCs w:val="32"/>
        </w:rPr>
        <w:t xml:space="preserve"> and </w:t>
      </w:r>
      <w:r>
        <w:rPr>
          <w:b/>
          <w:bCs/>
          <w:sz w:val="32"/>
          <w:szCs w:val="32"/>
        </w:rPr>
        <w:t>___________________</w:t>
      </w:r>
      <w:r>
        <w:rPr>
          <w:sz w:val="32"/>
          <w:szCs w:val="32"/>
        </w:rPr>
        <w:t xml:space="preserve"> are two isotopes of carbon. Carbon-12 has </w:t>
      </w:r>
      <w:r>
        <w:rPr>
          <w:b/>
          <w:bCs/>
          <w:sz w:val="32"/>
          <w:szCs w:val="32"/>
        </w:rPr>
        <w:t>___</w:t>
      </w:r>
      <w:r>
        <w:rPr>
          <w:sz w:val="32"/>
          <w:szCs w:val="32"/>
        </w:rPr>
        <w:t xml:space="preserve"> protons and </w:t>
      </w:r>
      <w:r>
        <w:rPr>
          <w:b/>
          <w:bCs/>
          <w:sz w:val="32"/>
          <w:szCs w:val="32"/>
        </w:rPr>
        <w:t>___</w:t>
      </w:r>
      <w:r>
        <w:rPr>
          <w:sz w:val="32"/>
          <w:szCs w:val="32"/>
        </w:rPr>
        <w:t xml:space="preserve"> neutrons. Carbon-14 has </w:t>
      </w:r>
      <w:r>
        <w:rPr>
          <w:b/>
          <w:bCs/>
          <w:sz w:val="32"/>
          <w:szCs w:val="32"/>
        </w:rPr>
        <w:t>___</w:t>
      </w:r>
      <w:r>
        <w:rPr>
          <w:sz w:val="32"/>
          <w:szCs w:val="32"/>
        </w:rPr>
        <w:t xml:space="preserve"> protons and ___neutr</w:t>
      </w:r>
      <w:r>
        <w:rPr>
          <w:sz w:val="32"/>
          <w:szCs w:val="32"/>
        </w:rPr>
        <w:t>ons.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62"/>
      </w:tblGrid>
      <w:tr w:rsidR="00000000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Chemical Formula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Isotope Name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Protons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Neutrons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Atomic Number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Atomic Mass</w:t>
            </w: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 w:rsidP="007B1A76">
            <w:pPr>
              <w:pStyle w:val="TableContents"/>
              <w:rPr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17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35</m:t>
                    </m:r>
                  </m:sup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Cl</m:t>
                    </m:r>
                  </m:e>
                </m:sPre>
              </m:oMath>
            </m:oMathPara>
          </w:p>
          <w:p w:rsidR="007B1A76" w:rsidRDefault="007B1A76" w:rsidP="007B1A76">
            <w:pPr>
              <w:pStyle w:val="TableContents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chlorine-35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sulphur-34</w:t>
            </w:r>
          </w:p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</w:tr>
      <w:tr w:rsidR="00000000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1A76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238</w:t>
            </w:r>
          </w:p>
        </w:tc>
      </w:tr>
    </w:tbl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Isotopes and Atomic Mass</w:t>
      </w:r>
    </w:p>
    <w:p w:rsidR="00000000" w:rsidRDefault="007B1A76">
      <w:pPr>
        <w:spacing w:line="360" w:lineRule="auto"/>
        <w:rPr>
          <w:b/>
          <w:bCs/>
          <w:sz w:val="32"/>
          <w:szCs w:val="32"/>
        </w:rPr>
      </w:pPr>
    </w:p>
    <w:p w:rsidR="00000000" w:rsidRDefault="007B1A7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The atomic mass of a chemical is given by the avera</w:t>
      </w:r>
      <w:r>
        <w:rPr>
          <w:sz w:val="32"/>
          <w:szCs w:val="32"/>
        </w:rPr>
        <w:t xml:space="preserve">ge value of the </w:t>
      </w:r>
      <w:proofErr w:type="gramStart"/>
      <w:r>
        <w:rPr>
          <w:sz w:val="32"/>
          <w:szCs w:val="32"/>
        </w:rPr>
        <w:t>mass</w:t>
      </w:r>
      <w:proofErr w:type="gramEnd"/>
      <w:r>
        <w:rPr>
          <w:sz w:val="32"/>
          <w:szCs w:val="32"/>
        </w:rPr>
        <w:t xml:space="preserve"> of all of an element. For example if you analyzed a lump of pure carbon you would find out that it has three main isotopes. 98.89% of all carbon is carbon-12, 1.10% is carbon-13, and 0.01% is carbon-14.</w:t>
      </w:r>
    </w:p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Use the percent of the isotope</w:t>
      </w:r>
      <w:r>
        <w:rPr>
          <w:sz w:val="32"/>
          <w:szCs w:val="32"/>
        </w:rPr>
        <w:t xml:space="preserve"> times its mass and add it all up:</w:t>
      </w:r>
    </w:p>
    <w:p w:rsidR="00000000" w:rsidRDefault="007B1A7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sz w:val="32"/>
          <w:szCs w:val="32"/>
        </w:rPr>
      </w:pPr>
    </w:p>
    <w:p w:rsidR="00000000" w:rsidRDefault="007B1A76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Example:</w:t>
      </w:r>
    </w:p>
    <w:p w:rsidR="00000000" w:rsidRDefault="007B1A7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Iron has three stable isotopes. Iron-54 has a 5.80% abundance, iron-56 has a 91.72% abundance, and iron-57 has a 2.20% abundance. What is the average atomic mass of iron?</w:t>
      </w:r>
    </w:p>
    <w:sectPr w:rsidR="0000000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6"/>
    <w:rsid w:val="007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6EB1EB8-EA53-4AFC-BB6C-EAEC71FF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7B1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Westergaard</dc:creator>
  <cp:keywords/>
  <cp:lastModifiedBy>Westergaard</cp:lastModifiedBy>
  <cp:revision>2</cp:revision>
  <cp:lastPrinted>1601-01-01T00:00:00Z</cp:lastPrinted>
  <dcterms:created xsi:type="dcterms:W3CDTF">2016-04-05T21:55:00Z</dcterms:created>
  <dcterms:modified xsi:type="dcterms:W3CDTF">2016-04-05T21:55:00Z</dcterms:modified>
</cp:coreProperties>
</file>