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5" w:rsidRPr="00440A65" w:rsidRDefault="00440A65" w:rsidP="00440A65">
      <w:pPr>
        <w:rPr>
          <w:rFonts w:ascii="Times New Roman" w:hAnsi="Times New Roman" w:cs="Times New Roman"/>
          <w:b/>
          <w:sz w:val="32"/>
          <w:szCs w:val="32"/>
        </w:rPr>
      </w:pPr>
      <w:r w:rsidRPr="00440A65">
        <w:rPr>
          <w:rFonts w:ascii="Times New Roman" w:hAnsi="Times New Roman" w:cs="Times New Roman"/>
          <w:b/>
          <w:sz w:val="32"/>
          <w:szCs w:val="32"/>
        </w:rPr>
        <w:t xml:space="preserve">Naming </w:t>
      </w:r>
      <w:r w:rsidRPr="00440A65">
        <w:rPr>
          <w:rFonts w:ascii="Times New Roman" w:hAnsi="Times New Roman" w:cs="Times New Roman"/>
          <w:b/>
          <w:sz w:val="32"/>
          <w:szCs w:val="32"/>
        </w:rPr>
        <w:t>Covalent Compound</w:t>
      </w:r>
      <w:r w:rsidRPr="00440A65">
        <w:rPr>
          <w:rFonts w:ascii="Times New Roman" w:hAnsi="Times New Roman" w:cs="Times New Roman"/>
          <w:b/>
          <w:sz w:val="32"/>
          <w:szCs w:val="32"/>
        </w:rPr>
        <w:t>s</w:t>
      </w: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 xml:space="preserve">Remember covalent compound are: 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Since there are so many combinations</w:t>
      </w:r>
      <w:r>
        <w:rPr>
          <w:rFonts w:ascii="Times New Roman" w:hAnsi="Times New Roman" w:cs="Times New Roman"/>
          <w:sz w:val="24"/>
          <w:szCs w:val="24"/>
        </w:rPr>
        <w:t xml:space="preserve"> of the non-metals, a single name will not do</w:t>
      </w:r>
      <w:r w:rsidRPr="00440A65">
        <w:rPr>
          <w:rFonts w:ascii="Times New Roman" w:hAnsi="Times New Roman" w:cs="Times New Roman"/>
          <w:sz w:val="24"/>
          <w:szCs w:val="24"/>
        </w:rPr>
        <w:t>, we use prefixes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7"/>
        <w:gridCol w:w="3527"/>
      </w:tblGrid>
      <w:tr w:rsidR="00440A65" w:rsidTr="00440A65">
        <w:trPr>
          <w:trHeight w:val="314"/>
        </w:trPr>
        <w:tc>
          <w:tcPr>
            <w:tcW w:w="3527" w:type="dxa"/>
          </w:tcPr>
          <w:p w:rsidR="00440A65" w:rsidRPr="00440A65" w:rsidRDefault="00440A65" w:rsidP="00440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A65">
              <w:rPr>
                <w:rFonts w:ascii="Times New Roman" w:hAnsi="Times New Roman" w:cs="Times New Roman"/>
                <w:b/>
                <w:sz w:val="28"/>
                <w:szCs w:val="28"/>
              </w:rPr>
              <w:t>Prefix</w:t>
            </w:r>
          </w:p>
        </w:tc>
        <w:tc>
          <w:tcPr>
            <w:tcW w:w="3527" w:type="dxa"/>
          </w:tcPr>
          <w:p w:rsidR="00440A65" w:rsidRPr="00440A65" w:rsidRDefault="00440A65" w:rsidP="00440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A65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tetra-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hexa-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hepta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A65" w:rsidTr="00440A65">
        <w:trPr>
          <w:trHeight w:val="314"/>
        </w:trPr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27" w:type="dxa"/>
          </w:tcPr>
          <w:p w:rsidR="00440A65" w:rsidRDefault="00440A65" w:rsidP="00440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Covalent Naming Rules: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Examples:</w:t>
      </w: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CH</w:t>
      </w:r>
      <w:r w:rsidRPr="00440A6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CO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lastRenderedPageBreak/>
        <w:t xml:space="preserve">Try writing </w:t>
      </w:r>
      <w:r>
        <w:rPr>
          <w:rFonts w:ascii="Times New Roman" w:hAnsi="Times New Roman" w:cs="Times New Roman"/>
          <w:sz w:val="24"/>
          <w:szCs w:val="24"/>
        </w:rPr>
        <w:t>the formulas:</w:t>
      </w: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 xml:space="preserve">Sulphur </w:t>
      </w:r>
      <w:proofErr w:type="spellStart"/>
      <w:r w:rsidRPr="00440A65">
        <w:rPr>
          <w:rFonts w:ascii="Times New Roman" w:hAnsi="Times New Roman" w:cs="Times New Roman"/>
          <w:sz w:val="24"/>
          <w:szCs w:val="24"/>
        </w:rPr>
        <w:t>trinitride</w:t>
      </w:r>
      <w:proofErr w:type="spellEnd"/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r w:rsidRPr="00440A65">
        <w:rPr>
          <w:rFonts w:ascii="Times New Roman" w:hAnsi="Times New Roman" w:cs="Times New Roman"/>
          <w:sz w:val="24"/>
          <w:szCs w:val="24"/>
        </w:rPr>
        <w:t>Dihydrogen monoxide</w:t>
      </w: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 w:rsidP="00440A6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0A65">
        <w:rPr>
          <w:rFonts w:ascii="Times New Roman" w:hAnsi="Times New Roman" w:cs="Times New Roman"/>
          <w:sz w:val="24"/>
          <w:szCs w:val="24"/>
        </w:rPr>
        <w:t>Pentaphosphorus</w:t>
      </w:r>
      <w:proofErr w:type="spellEnd"/>
      <w:r w:rsidRPr="00440A65">
        <w:rPr>
          <w:rFonts w:ascii="Times New Roman" w:hAnsi="Times New Roman" w:cs="Times New Roman"/>
          <w:sz w:val="24"/>
          <w:szCs w:val="24"/>
        </w:rPr>
        <w:t xml:space="preserve"> hexafluoride</w:t>
      </w:r>
    </w:p>
    <w:p w:rsidR="00535CCA" w:rsidRDefault="00535CCA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Default="00440A65">
      <w:pPr>
        <w:rPr>
          <w:rFonts w:ascii="Times New Roman" w:hAnsi="Times New Roman" w:cs="Times New Roman"/>
          <w:sz w:val="24"/>
          <w:szCs w:val="24"/>
        </w:rPr>
      </w:pPr>
    </w:p>
    <w:p w:rsidR="00440A65" w:rsidRPr="00440A65" w:rsidRDefault="00440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p.195 Practice Problems</w:t>
      </w:r>
      <w:bookmarkStart w:id="0" w:name="_GoBack"/>
      <w:bookmarkEnd w:id="0"/>
    </w:p>
    <w:sectPr w:rsidR="00440A65" w:rsidRPr="00440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65"/>
    <w:rsid w:val="00440A65"/>
    <w:rsid w:val="005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1</cp:revision>
  <dcterms:created xsi:type="dcterms:W3CDTF">2015-09-24T01:43:00Z</dcterms:created>
  <dcterms:modified xsi:type="dcterms:W3CDTF">2015-09-24T01:49:00Z</dcterms:modified>
</cp:coreProperties>
</file>